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30A" w:rsidRPr="00CE330A" w:rsidRDefault="00CE330A" w:rsidP="00CE330A">
      <w:pPr>
        <w:spacing w:before="100" w:beforeAutospacing="1" w:after="100" w:afterAutospacing="1" w:line="240" w:lineRule="auto"/>
        <w:ind w:firstLine="851"/>
        <w:jc w:val="center"/>
        <w:rPr>
          <w:rFonts w:ascii="Times New Roman" w:eastAsia="Times New Roman" w:hAnsi="Times New Roman" w:cs="Simplified Arabic"/>
          <w:sz w:val="40"/>
          <w:szCs w:val="40"/>
        </w:rPr>
      </w:pPr>
      <w:r w:rsidRPr="00CE330A">
        <w:rPr>
          <w:rFonts w:asciiTheme="majorBidi" w:eastAsia="Times New Roman" w:hAnsiTheme="majorBidi" w:cs="Simplified Arabic"/>
          <w:b/>
          <w:bCs/>
          <w:color w:val="002060"/>
          <w:sz w:val="44"/>
          <w:szCs w:val="44"/>
          <w:rtl/>
        </w:rPr>
        <w:t>تحكيم الشريعة الإسلامية عبادة لله</w:t>
      </w:r>
    </w:p>
    <w:p w:rsidR="00CE330A" w:rsidRPr="00CE330A" w:rsidRDefault="00CE330A" w:rsidP="00CE330A">
      <w:pPr>
        <w:spacing w:before="100" w:beforeAutospacing="1" w:after="100" w:afterAutospacing="1" w:line="240" w:lineRule="auto"/>
        <w:ind w:firstLine="851"/>
        <w:jc w:val="both"/>
        <w:rPr>
          <w:rFonts w:ascii="Times New Roman" w:eastAsia="Times New Roman" w:hAnsi="Times New Roman" w:cs="Simplified Arabic" w:hint="cs"/>
          <w:sz w:val="24"/>
          <w:szCs w:val="24"/>
          <w:rtl/>
          <w:lang w:bidi="ar-EG"/>
        </w:rPr>
      </w:pPr>
      <w:r w:rsidRPr="00CE330A">
        <w:rPr>
          <w:rFonts w:asciiTheme="majorBidi" w:eastAsia="Times New Roman" w:hAnsiTheme="majorBidi" w:cs="Simplified Arabic"/>
          <w:sz w:val="28"/>
          <w:szCs w:val="28"/>
          <w:rtl/>
        </w:rPr>
        <w:t> </w:t>
      </w:r>
    </w:p>
    <w:p w:rsidR="00CE330A" w:rsidRPr="00CE330A" w:rsidRDefault="00CE330A" w:rsidP="00CE330A">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CE330A">
        <w:rPr>
          <w:rFonts w:asciiTheme="majorBidi" w:eastAsia="Times New Roman" w:hAnsiTheme="majorBidi" w:cs="Simplified Arabic"/>
          <w:sz w:val="28"/>
          <w:szCs w:val="28"/>
          <w:rtl/>
        </w:rPr>
        <w:t>الحمد لله رب العالمين، والسلام على نبينا محمد وعلى آله وأصحابه أجمعين.</w:t>
      </w:r>
    </w:p>
    <w:p w:rsidR="00CE330A" w:rsidRPr="00CE330A" w:rsidRDefault="00CE330A" w:rsidP="00CE330A">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CE330A">
        <w:rPr>
          <w:rFonts w:asciiTheme="majorBidi" w:eastAsia="Times New Roman" w:hAnsiTheme="majorBidi" w:cs="Simplified Arabic"/>
          <w:sz w:val="28"/>
          <w:szCs w:val="28"/>
          <w:rtl/>
        </w:rPr>
        <w:t>وبعد: فيظهر على ألسنة بعض الناس أن القصد من تحكيم الشريعة الإسلامية هو العدل بين الناس فقط، وهذا مقصد صحيح فإنه لا يتحقق العدل إلا بتحكيم الشريعة الإسلامية في جميع الشؤون – في العقائد، وفي المقالات والمذاهب والمناهج الدعوية وفي السلوك والأخلاق وفي المظاهر والبواطن وتحكيم الشريعة في جميع الاختلافات والخصومات والمنازعات – قال تعالى: (</w:t>
      </w:r>
      <w:r w:rsidRPr="00CE330A">
        <w:rPr>
          <w:rFonts w:ascii="Times New Roman" w:eastAsia="Times New Roman" w:hAnsi="Times New Roman" w:cs="Simplified Arabic"/>
          <w:color w:val="008000"/>
          <w:sz w:val="27"/>
          <w:szCs w:val="27"/>
          <w:rtl/>
        </w:rPr>
        <w:t>وَمَا اخْتَلَفْتُمْ فِيهِ مِنْ شَيْءٍ فَحُكْمُهُ إِلَى اللَّهِ</w:t>
      </w:r>
      <w:r w:rsidRPr="00CE330A">
        <w:rPr>
          <w:rFonts w:asciiTheme="majorBidi" w:eastAsia="Times New Roman" w:hAnsiTheme="majorBidi" w:cs="Simplified Arabic"/>
          <w:sz w:val="28"/>
          <w:szCs w:val="28"/>
          <w:rtl/>
        </w:rPr>
        <w:t xml:space="preserve">) </w:t>
      </w:r>
      <w:r w:rsidRPr="00CE330A">
        <w:rPr>
          <w:rFonts w:asciiTheme="majorBidi" w:eastAsia="Times New Roman" w:hAnsiTheme="majorBidi" w:cs="Simplified Arabic"/>
          <w:sz w:val="24"/>
          <w:szCs w:val="24"/>
          <w:rtl/>
        </w:rPr>
        <w:t>[سورة الشورى: 10]</w:t>
      </w:r>
      <w:r w:rsidRPr="00CE330A">
        <w:rPr>
          <w:rFonts w:asciiTheme="majorBidi" w:eastAsia="Times New Roman" w:hAnsiTheme="majorBidi" w:cs="Simplified Arabic"/>
          <w:sz w:val="28"/>
          <w:szCs w:val="28"/>
          <w:rtl/>
        </w:rPr>
        <w:t>، (</w:t>
      </w:r>
      <w:r w:rsidRPr="00CE330A">
        <w:rPr>
          <w:rFonts w:ascii="Times New Roman" w:eastAsia="Times New Roman" w:hAnsi="Times New Roman" w:cs="Simplified Arabic"/>
          <w:color w:val="008000"/>
          <w:sz w:val="27"/>
          <w:szCs w:val="27"/>
          <w:rtl/>
        </w:rPr>
        <w:t>فَإِنْ تَنَازَعْتُمْ فِي شَيْءٍ فَرُدُّوهُ إِلَى اللَّهِ وَالرَّسُولِ إِنْ كُنتُمْ تُؤْمِنُونَ بِاللَّهِ وَالْيَوْمِ الآخِرِ ذَلِكَ خَيْرٌ وَأَحْسَنُ تَأْوِيلاً</w:t>
      </w:r>
      <w:r w:rsidRPr="00CE330A">
        <w:rPr>
          <w:rFonts w:asciiTheme="majorBidi" w:eastAsia="Times New Roman" w:hAnsiTheme="majorBidi" w:cs="Simplified Arabic"/>
          <w:sz w:val="28"/>
          <w:szCs w:val="28"/>
          <w:rtl/>
        </w:rPr>
        <w:t xml:space="preserve">) </w:t>
      </w:r>
      <w:r w:rsidRPr="00CE330A">
        <w:rPr>
          <w:rFonts w:asciiTheme="majorBidi" w:eastAsia="Times New Roman" w:hAnsiTheme="majorBidi" w:cs="Simplified Arabic"/>
          <w:sz w:val="24"/>
          <w:szCs w:val="24"/>
          <w:rtl/>
        </w:rPr>
        <w:t>[سورة النساء: 59]</w:t>
      </w:r>
      <w:r w:rsidRPr="00CE330A">
        <w:rPr>
          <w:rFonts w:asciiTheme="majorBidi" w:eastAsia="Times New Roman" w:hAnsiTheme="majorBidi" w:cs="Simplified Arabic"/>
          <w:sz w:val="28"/>
          <w:szCs w:val="28"/>
          <w:rtl/>
        </w:rPr>
        <w:t>، وليس القصد هو تحكيم الشريعة في الخصومات والمنازعات المالية والحقوقية فقط، كما تركز عليه بعض الجماعات الدعوية ثم أيضًا ليس القصد من تحكيم الشريعة هو تحقيق العدالة بين الناس فقط، بل الأهم من ذلك أن تحكيم الشريعة عبادة الله وتوحيد له، وتحكيم الآراء والقوانين الوضعية والأقوال الاجتهادية التي لا دليل عليها كل ذلك يعد من شرك الطاعة كما قال تعالى في أهل الكتاب: (</w:t>
      </w:r>
      <w:r w:rsidRPr="00CE330A">
        <w:rPr>
          <w:rFonts w:ascii="Times New Roman" w:eastAsia="Times New Roman" w:hAnsi="Times New Roman" w:cs="Simplified Arabic"/>
          <w:color w:val="008000"/>
          <w:sz w:val="27"/>
          <w:szCs w:val="27"/>
          <w:rtl/>
        </w:rPr>
        <w:t>اتَّخَذُوا أَحْبَارَهُمْ وَرُهْبَانَهُمْ أَرْبَاباً مِنْ دُونِ اللَّهِ</w:t>
      </w:r>
      <w:r w:rsidRPr="00CE330A">
        <w:rPr>
          <w:rFonts w:asciiTheme="majorBidi" w:eastAsia="Times New Roman" w:hAnsiTheme="majorBidi" w:cs="Simplified Arabic"/>
          <w:sz w:val="28"/>
          <w:szCs w:val="28"/>
          <w:rtl/>
        </w:rPr>
        <w:t xml:space="preserve">) </w:t>
      </w:r>
      <w:r w:rsidRPr="00CE330A">
        <w:rPr>
          <w:rFonts w:asciiTheme="majorBidi" w:eastAsia="Times New Roman" w:hAnsiTheme="majorBidi" w:cs="Simplified Arabic"/>
          <w:sz w:val="24"/>
          <w:szCs w:val="24"/>
          <w:rtl/>
        </w:rPr>
        <w:t>[سورة التوبة: 31]</w:t>
      </w:r>
      <w:r w:rsidRPr="00CE330A">
        <w:rPr>
          <w:rFonts w:asciiTheme="majorBidi" w:eastAsia="Times New Roman" w:hAnsiTheme="majorBidi" w:cs="Simplified Arabic"/>
          <w:sz w:val="28"/>
          <w:szCs w:val="28"/>
          <w:rtl/>
        </w:rPr>
        <w:t>، وعند ذلك قال عدي بن حاتم رضي الله عنه: يا رسول الله إنا لسنا نعبدهم، قال صلى الله عليه  وسلم: "</w:t>
      </w:r>
      <w:r w:rsidRPr="00CE330A">
        <w:rPr>
          <w:rFonts w:asciiTheme="majorBidi" w:eastAsia="Times New Roman" w:hAnsiTheme="majorBidi" w:cs="Simplified Arabic"/>
          <w:color w:val="0033CC"/>
          <w:sz w:val="28"/>
          <w:szCs w:val="28"/>
          <w:rtl/>
        </w:rPr>
        <w:t>أليسوا يحلون ما حرم الله فتحلونه ويحرمون ما أحل الله فتحرمونه</w:t>
      </w:r>
      <w:r w:rsidRPr="00CE330A">
        <w:rPr>
          <w:rFonts w:asciiTheme="majorBidi" w:eastAsia="Times New Roman" w:hAnsiTheme="majorBidi" w:cs="Simplified Arabic"/>
          <w:sz w:val="28"/>
          <w:szCs w:val="28"/>
          <w:rtl/>
        </w:rPr>
        <w:t>"، قال عدي: بلى، قال صلى الله عليه وسلم: "</w:t>
      </w:r>
      <w:r w:rsidRPr="00CE330A">
        <w:rPr>
          <w:rFonts w:asciiTheme="majorBidi" w:eastAsia="Times New Roman" w:hAnsiTheme="majorBidi" w:cs="Simplified Arabic"/>
          <w:color w:val="0033CC"/>
          <w:sz w:val="28"/>
          <w:szCs w:val="28"/>
          <w:rtl/>
        </w:rPr>
        <w:t>فتلك عبادتهم</w:t>
      </w:r>
      <w:r w:rsidRPr="00CE330A">
        <w:rPr>
          <w:rFonts w:asciiTheme="majorBidi" w:eastAsia="Times New Roman" w:hAnsiTheme="majorBidi" w:cs="Simplified Arabic"/>
          <w:sz w:val="28"/>
          <w:szCs w:val="28"/>
          <w:rtl/>
        </w:rPr>
        <w:t>".</w:t>
      </w:r>
    </w:p>
    <w:p w:rsidR="00CE330A" w:rsidRPr="00CE330A" w:rsidRDefault="00CE330A" w:rsidP="00CE330A">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CE330A">
        <w:rPr>
          <w:rFonts w:asciiTheme="majorBidi" w:eastAsia="Times New Roman" w:hAnsiTheme="majorBidi" w:cs="Simplified Arabic"/>
          <w:sz w:val="28"/>
          <w:szCs w:val="28"/>
          <w:rtl/>
        </w:rPr>
        <w:t>فلينتبه لذلك فإنه في غاية الأهمية، لأنه يمس العقيدة وكثير ممن ينادون بتحكيم الشريعة لا ينتبهون له حتى قال دعاة الضلال: القصد هو إقامة العدل بين الناس بأي دستور وهذا القائل ينسى أن الله قال: (</w:t>
      </w:r>
      <w:r w:rsidRPr="00CE330A">
        <w:rPr>
          <w:rFonts w:ascii="Times New Roman" w:eastAsia="Times New Roman" w:hAnsi="Times New Roman" w:cs="Simplified Arabic"/>
          <w:color w:val="008000"/>
          <w:sz w:val="27"/>
          <w:szCs w:val="27"/>
          <w:rtl/>
        </w:rPr>
        <w:t>إِنْ الْحُكْمُ إِلاَّ لِلَّهِ أَمَرَ أَلاَّ تَعْبُدُوا إِلاَّ إِيَّاهُ</w:t>
      </w:r>
      <w:r w:rsidRPr="00CE330A">
        <w:rPr>
          <w:rFonts w:asciiTheme="majorBidi" w:eastAsia="Times New Roman" w:hAnsiTheme="majorBidi" w:cs="Simplified Arabic"/>
          <w:sz w:val="28"/>
          <w:szCs w:val="28"/>
          <w:rtl/>
        </w:rPr>
        <w:t xml:space="preserve">) </w:t>
      </w:r>
      <w:r w:rsidRPr="00CE330A">
        <w:rPr>
          <w:rFonts w:asciiTheme="majorBidi" w:eastAsia="Times New Roman" w:hAnsiTheme="majorBidi" w:cs="Simplified Arabic"/>
          <w:sz w:val="24"/>
          <w:szCs w:val="24"/>
          <w:rtl/>
        </w:rPr>
        <w:t>[سورة يوسف: 40]</w:t>
      </w:r>
      <w:r w:rsidRPr="00CE330A">
        <w:rPr>
          <w:rFonts w:asciiTheme="majorBidi" w:eastAsia="Times New Roman" w:hAnsiTheme="majorBidi" w:cs="Simplified Arabic"/>
          <w:sz w:val="28"/>
          <w:szCs w:val="28"/>
          <w:rtl/>
        </w:rPr>
        <w:t>، وأمر رسوله بقوله: : (</w:t>
      </w:r>
      <w:r w:rsidRPr="00CE330A">
        <w:rPr>
          <w:rFonts w:ascii="Times New Roman" w:eastAsia="Times New Roman" w:hAnsi="Times New Roman" w:cs="Simplified Arabic"/>
          <w:color w:val="008000"/>
          <w:sz w:val="27"/>
          <w:szCs w:val="27"/>
          <w:rtl/>
        </w:rPr>
        <w:t>وَأَنْ احْكُمْ بَيْنَهُمْ بِمَا أَنزَلَ اللَّهُ وَلا تَتَّبِعْ أَهْوَاءَهُمْ</w:t>
      </w:r>
      <w:r w:rsidRPr="00CE330A">
        <w:rPr>
          <w:rFonts w:asciiTheme="majorBidi" w:eastAsia="Times New Roman" w:hAnsiTheme="majorBidi" w:cs="Simplified Arabic"/>
          <w:sz w:val="28"/>
          <w:szCs w:val="28"/>
          <w:rtl/>
        </w:rPr>
        <w:t xml:space="preserve">) </w:t>
      </w:r>
      <w:r w:rsidRPr="00CE330A">
        <w:rPr>
          <w:rFonts w:asciiTheme="majorBidi" w:eastAsia="Times New Roman" w:hAnsiTheme="majorBidi" w:cs="Simplified Arabic"/>
          <w:sz w:val="24"/>
          <w:szCs w:val="24"/>
          <w:rtl/>
        </w:rPr>
        <w:t>[سورة المائدة: 49]</w:t>
      </w:r>
      <w:r w:rsidRPr="00CE330A">
        <w:rPr>
          <w:rFonts w:asciiTheme="majorBidi" w:eastAsia="Times New Roman" w:hAnsiTheme="majorBidi" w:cs="Simplified Arabic"/>
          <w:sz w:val="28"/>
          <w:szCs w:val="28"/>
          <w:rtl/>
        </w:rPr>
        <w:t xml:space="preserve"> وقال تعالى: (</w:t>
      </w:r>
      <w:r w:rsidRPr="00CE330A">
        <w:rPr>
          <w:rFonts w:ascii="Times New Roman" w:eastAsia="Times New Roman" w:hAnsi="Times New Roman" w:cs="Simplified Arabic"/>
          <w:color w:val="008000"/>
          <w:sz w:val="27"/>
          <w:szCs w:val="27"/>
          <w:rtl/>
        </w:rPr>
        <w:t>أَفَحُكْمَ الْجَاهِلِيَّةِ يَبْغُونَ</w:t>
      </w:r>
      <w:r w:rsidRPr="00CE330A">
        <w:rPr>
          <w:rFonts w:asciiTheme="majorBidi" w:eastAsia="Times New Roman" w:hAnsiTheme="majorBidi" w:cs="Simplified Arabic"/>
          <w:sz w:val="28"/>
          <w:szCs w:val="28"/>
          <w:rtl/>
        </w:rPr>
        <w:t xml:space="preserve">) </w:t>
      </w:r>
      <w:r w:rsidRPr="00CE330A">
        <w:rPr>
          <w:rFonts w:asciiTheme="majorBidi" w:eastAsia="Times New Roman" w:hAnsiTheme="majorBidi" w:cs="Simplified Arabic"/>
          <w:sz w:val="24"/>
          <w:szCs w:val="24"/>
          <w:rtl/>
        </w:rPr>
        <w:t>[سورة المائدة: 50]</w:t>
      </w:r>
      <w:r w:rsidRPr="00CE330A">
        <w:rPr>
          <w:rFonts w:asciiTheme="majorBidi" w:eastAsia="Times New Roman" w:hAnsiTheme="majorBidi" w:cs="Simplified Arabic"/>
          <w:sz w:val="28"/>
          <w:szCs w:val="28"/>
          <w:rtl/>
        </w:rPr>
        <w:t>، وكل حكم غير حكم الله فإنه حكم الجاهلية، وقال تعالى: (</w:t>
      </w:r>
      <w:r w:rsidRPr="00CE330A">
        <w:rPr>
          <w:rFonts w:ascii="Times New Roman" w:eastAsia="Times New Roman" w:hAnsi="Times New Roman" w:cs="Simplified Arabic"/>
          <w:color w:val="008000"/>
          <w:sz w:val="27"/>
          <w:szCs w:val="27"/>
          <w:rtl/>
        </w:rPr>
        <w:t>قَلِيلاً وَمَنْ لَمْ يَحْكُمْ بِمَا أَنزَلَ اللَّهُ فَأُوْلَئِكَ هُمْ الْكَافِرُونَ</w:t>
      </w:r>
      <w:r w:rsidRPr="00CE330A">
        <w:rPr>
          <w:rFonts w:asciiTheme="majorBidi" w:eastAsia="Times New Roman" w:hAnsiTheme="majorBidi" w:cs="Simplified Arabic"/>
          <w:sz w:val="28"/>
          <w:szCs w:val="28"/>
          <w:rtl/>
        </w:rPr>
        <w:t>)، (</w:t>
      </w:r>
      <w:r w:rsidRPr="00CE330A">
        <w:rPr>
          <w:rFonts w:ascii="Times New Roman" w:eastAsia="Times New Roman" w:hAnsi="Times New Roman" w:cs="Simplified Arabic"/>
          <w:color w:val="008000"/>
          <w:sz w:val="27"/>
          <w:szCs w:val="27"/>
          <w:rtl/>
        </w:rPr>
        <w:t>فَأُوْلَئِكَ هُمْ الظَّالِمُونَ</w:t>
      </w:r>
      <w:r w:rsidRPr="00CE330A">
        <w:rPr>
          <w:rFonts w:asciiTheme="majorBidi" w:eastAsia="Times New Roman" w:hAnsiTheme="majorBidi" w:cs="Simplified Arabic"/>
          <w:sz w:val="28"/>
          <w:szCs w:val="28"/>
          <w:rtl/>
        </w:rPr>
        <w:t>)، (</w:t>
      </w:r>
      <w:r w:rsidRPr="00CE330A">
        <w:rPr>
          <w:rFonts w:ascii="Times New Roman" w:eastAsia="Times New Roman" w:hAnsi="Times New Roman" w:cs="Simplified Arabic"/>
          <w:color w:val="008000"/>
          <w:sz w:val="27"/>
          <w:szCs w:val="27"/>
          <w:rtl/>
        </w:rPr>
        <w:t>فَأُوْلَئِكَ هُمْ الْفَاسِقُونَ</w:t>
      </w:r>
      <w:r w:rsidRPr="00CE330A">
        <w:rPr>
          <w:rFonts w:asciiTheme="majorBidi" w:eastAsia="Times New Roman" w:hAnsiTheme="majorBidi" w:cs="Simplified Arabic"/>
          <w:sz w:val="28"/>
          <w:szCs w:val="28"/>
          <w:rtl/>
        </w:rPr>
        <w:t xml:space="preserve">) </w:t>
      </w:r>
      <w:r w:rsidRPr="00CE330A">
        <w:rPr>
          <w:rFonts w:asciiTheme="majorBidi" w:eastAsia="Times New Roman" w:hAnsiTheme="majorBidi" w:cs="Simplified Arabic"/>
          <w:sz w:val="24"/>
          <w:szCs w:val="24"/>
          <w:rtl/>
        </w:rPr>
        <w:t>[سورة المائدة: 44-47]</w:t>
      </w:r>
      <w:r w:rsidRPr="00CE330A">
        <w:rPr>
          <w:rFonts w:asciiTheme="majorBidi" w:eastAsia="Times New Roman" w:hAnsiTheme="majorBidi" w:cs="Simplified Arabic"/>
          <w:sz w:val="28"/>
          <w:szCs w:val="28"/>
          <w:rtl/>
        </w:rPr>
        <w:t>، وفق الله الجميع لفهم كتابه، وصلى الله على نبينا محمد وآله وصحبه.</w:t>
      </w:r>
    </w:p>
    <w:p w:rsidR="008C5148" w:rsidRPr="00CE330A" w:rsidRDefault="008C5148" w:rsidP="00CE330A">
      <w:pPr>
        <w:ind w:firstLine="851"/>
        <w:jc w:val="both"/>
        <w:rPr>
          <w:rFonts w:cs="Simplified Arabic" w:hint="cs"/>
          <w:rtl/>
        </w:rPr>
      </w:pPr>
    </w:p>
    <w:p w:rsidR="00CE330A" w:rsidRPr="00CE330A" w:rsidRDefault="00CE330A" w:rsidP="00CE330A">
      <w:pPr>
        <w:ind w:firstLine="851"/>
        <w:jc w:val="both"/>
        <w:rPr>
          <w:rFonts w:cs="Simplified Arabic" w:hint="cs"/>
          <w:rtl/>
        </w:rPr>
      </w:pPr>
      <w:r w:rsidRPr="00CE330A">
        <w:rPr>
          <w:rFonts w:asciiTheme="majorBidi" w:hAnsiTheme="majorBidi" w:cs="Simplified Arabic"/>
          <w:b/>
          <w:bCs/>
          <w:sz w:val="28"/>
          <w:szCs w:val="28"/>
          <w:rtl/>
        </w:rPr>
        <w:t>صالح بن فوزان الفوزان</w:t>
      </w:r>
    </w:p>
    <w:p w:rsidR="00CE330A" w:rsidRPr="00CE330A" w:rsidRDefault="00CE330A" w:rsidP="00CE330A">
      <w:pPr>
        <w:ind w:firstLine="851"/>
        <w:jc w:val="both"/>
        <w:rPr>
          <w:rFonts w:cs="Simplified Arabic"/>
        </w:rPr>
      </w:pPr>
      <w:r w:rsidRPr="00CE330A">
        <w:rPr>
          <w:rFonts w:asciiTheme="majorBidi" w:hAnsiTheme="majorBidi" w:cs="Simplified Arabic"/>
          <w:b/>
          <w:bCs/>
          <w:sz w:val="28"/>
          <w:szCs w:val="28"/>
          <w:rtl/>
        </w:rPr>
        <w:t>عضو هيئة كبار العلماء</w:t>
      </w:r>
    </w:p>
    <w:sectPr w:rsidR="00CE330A" w:rsidRPr="00CE330A"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0AFF" w:usb1="00007843" w:usb2="00000001" w:usb3="00000000" w:csb0="000001BF" w:csb1="00000000"/>
  </w:font>
  <w:font w:name="Simplified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96132"/>
    <w:rsid w:val="00036DE2"/>
    <w:rsid w:val="00050049"/>
    <w:rsid w:val="00060FAF"/>
    <w:rsid w:val="0012644C"/>
    <w:rsid w:val="00150C9E"/>
    <w:rsid w:val="001918B4"/>
    <w:rsid w:val="001C43F6"/>
    <w:rsid w:val="001C4EFD"/>
    <w:rsid w:val="001E0F61"/>
    <w:rsid w:val="0020267F"/>
    <w:rsid w:val="002078E7"/>
    <w:rsid w:val="00244E66"/>
    <w:rsid w:val="002A0210"/>
    <w:rsid w:val="00355C8D"/>
    <w:rsid w:val="00367044"/>
    <w:rsid w:val="004261C1"/>
    <w:rsid w:val="0048331E"/>
    <w:rsid w:val="00495534"/>
    <w:rsid w:val="00522A2B"/>
    <w:rsid w:val="00541537"/>
    <w:rsid w:val="00545019"/>
    <w:rsid w:val="00590E99"/>
    <w:rsid w:val="005D3220"/>
    <w:rsid w:val="006518AF"/>
    <w:rsid w:val="00665884"/>
    <w:rsid w:val="00685829"/>
    <w:rsid w:val="007937DE"/>
    <w:rsid w:val="007B3AE1"/>
    <w:rsid w:val="007E2F33"/>
    <w:rsid w:val="00832425"/>
    <w:rsid w:val="00842C77"/>
    <w:rsid w:val="00861A05"/>
    <w:rsid w:val="008C5148"/>
    <w:rsid w:val="0090268F"/>
    <w:rsid w:val="00A65121"/>
    <w:rsid w:val="00AA4C19"/>
    <w:rsid w:val="00AE57AB"/>
    <w:rsid w:val="00B21FAC"/>
    <w:rsid w:val="00B35271"/>
    <w:rsid w:val="00B44FF4"/>
    <w:rsid w:val="00B549A4"/>
    <w:rsid w:val="00B8103B"/>
    <w:rsid w:val="00CE1FD1"/>
    <w:rsid w:val="00CE330A"/>
    <w:rsid w:val="00D11B9A"/>
    <w:rsid w:val="00D343BD"/>
    <w:rsid w:val="00D409A5"/>
    <w:rsid w:val="00D64524"/>
    <w:rsid w:val="00D82FF4"/>
    <w:rsid w:val="00E3404A"/>
    <w:rsid w:val="00E8469E"/>
    <w:rsid w:val="00E96132"/>
    <w:rsid w:val="00EA59CC"/>
    <w:rsid w:val="00F36CD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27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E96132"/>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9613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96132"/>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96132"/>
    <w:rPr>
      <w:rFonts w:ascii="Arial" w:eastAsia="Times New Roman" w:hAnsi="Arial" w:cs="Arial"/>
      <w:vanish/>
      <w:sz w:val="16"/>
      <w:szCs w:val="16"/>
    </w:rPr>
  </w:style>
  <w:style w:type="character" w:styleId="Hyperlink">
    <w:name w:val="Hyperlink"/>
    <w:basedOn w:val="DefaultParagraphFont"/>
    <w:uiPriority w:val="99"/>
    <w:semiHidden/>
    <w:unhideWhenUsed/>
    <w:rsid w:val="00E96132"/>
    <w:rPr>
      <w:color w:val="0000FF"/>
      <w:u w:val="single"/>
    </w:rPr>
  </w:style>
</w:styles>
</file>

<file path=word/webSettings.xml><?xml version="1.0" encoding="utf-8"?>
<w:webSettings xmlns:r="http://schemas.openxmlformats.org/officeDocument/2006/relationships" xmlns:w="http://schemas.openxmlformats.org/wordprocessingml/2006/main">
  <w:divs>
    <w:div w:id="23530572">
      <w:bodyDiv w:val="1"/>
      <w:marLeft w:val="0"/>
      <w:marRight w:val="0"/>
      <w:marTop w:val="0"/>
      <w:marBottom w:val="0"/>
      <w:divBdr>
        <w:top w:val="none" w:sz="0" w:space="0" w:color="auto"/>
        <w:left w:val="none" w:sz="0" w:space="0" w:color="auto"/>
        <w:bottom w:val="none" w:sz="0" w:space="0" w:color="auto"/>
        <w:right w:val="none" w:sz="0" w:space="0" w:color="auto"/>
      </w:divBdr>
    </w:div>
    <w:div w:id="35665685">
      <w:bodyDiv w:val="1"/>
      <w:marLeft w:val="0"/>
      <w:marRight w:val="0"/>
      <w:marTop w:val="0"/>
      <w:marBottom w:val="0"/>
      <w:divBdr>
        <w:top w:val="none" w:sz="0" w:space="0" w:color="auto"/>
        <w:left w:val="none" w:sz="0" w:space="0" w:color="auto"/>
        <w:bottom w:val="none" w:sz="0" w:space="0" w:color="auto"/>
        <w:right w:val="none" w:sz="0" w:space="0" w:color="auto"/>
      </w:divBdr>
    </w:div>
    <w:div w:id="59594570">
      <w:bodyDiv w:val="1"/>
      <w:marLeft w:val="0"/>
      <w:marRight w:val="0"/>
      <w:marTop w:val="0"/>
      <w:marBottom w:val="0"/>
      <w:divBdr>
        <w:top w:val="none" w:sz="0" w:space="0" w:color="auto"/>
        <w:left w:val="none" w:sz="0" w:space="0" w:color="auto"/>
        <w:bottom w:val="none" w:sz="0" w:space="0" w:color="auto"/>
        <w:right w:val="none" w:sz="0" w:space="0" w:color="auto"/>
      </w:divBdr>
    </w:div>
    <w:div w:id="60714725">
      <w:bodyDiv w:val="1"/>
      <w:marLeft w:val="0"/>
      <w:marRight w:val="0"/>
      <w:marTop w:val="0"/>
      <w:marBottom w:val="0"/>
      <w:divBdr>
        <w:top w:val="none" w:sz="0" w:space="0" w:color="auto"/>
        <w:left w:val="none" w:sz="0" w:space="0" w:color="auto"/>
        <w:bottom w:val="none" w:sz="0" w:space="0" w:color="auto"/>
        <w:right w:val="none" w:sz="0" w:space="0" w:color="auto"/>
      </w:divBdr>
    </w:div>
    <w:div w:id="70735746">
      <w:bodyDiv w:val="1"/>
      <w:marLeft w:val="0"/>
      <w:marRight w:val="0"/>
      <w:marTop w:val="0"/>
      <w:marBottom w:val="0"/>
      <w:divBdr>
        <w:top w:val="none" w:sz="0" w:space="0" w:color="auto"/>
        <w:left w:val="none" w:sz="0" w:space="0" w:color="auto"/>
        <w:bottom w:val="none" w:sz="0" w:space="0" w:color="auto"/>
        <w:right w:val="none" w:sz="0" w:space="0" w:color="auto"/>
      </w:divBdr>
    </w:div>
    <w:div w:id="115029682">
      <w:bodyDiv w:val="1"/>
      <w:marLeft w:val="0"/>
      <w:marRight w:val="0"/>
      <w:marTop w:val="0"/>
      <w:marBottom w:val="0"/>
      <w:divBdr>
        <w:top w:val="none" w:sz="0" w:space="0" w:color="auto"/>
        <w:left w:val="none" w:sz="0" w:space="0" w:color="auto"/>
        <w:bottom w:val="none" w:sz="0" w:space="0" w:color="auto"/>
        <w:right w:val="none" w:sz="0" w:space="0" w:color="auto"/>
      </w:divBdr>
    </w:div>
    <w:div w:id="129902755">
      <w:bodyDiv w:val="1"/>
      <w:marLeft w:val="0"/>
      <w:marRight w:val="0"/>
      <w:marTop w:val="0"/>
      <w:marBottom w:val="0"/>
      <w:divBdr>
        <w:top w:val="none" w:sz="0" w:space="0" w:color="auto"/>
        <w:left w:val="none" w:sz="0" w:space="0" w:color="auto"/>
        <w:bottom w:val="none" w:sz="0" w:space="0" w:color="auto"/>
        <w:right w:val="none" w:sz="0" w:space="0" w:color="auto"/>
      </w:divBdr>
    </w:div>
    <w:div w:id="198974032">
      <w:bodyDiv w:val="1"/>
      <w:marLeft w:val="0"/>
      <w:marRight w:val="0"/>
      <w:marTop w:val="0"/>
      <w:marBottom w:val="0"/>
      <w:divBdr>
        <w:top w:val="none" w:sz="0" w:space="0" w:color="auto"/>
        <w:left w:val="none" w:sz="0" w:space="0" w:color="auto"/>
        <w:bottom w:val="none" w:sz="0" w:space="0" w:color="auto"/>
        <w:right w:val="none" w:sz="0" w:space="0" w:color="auto"/>
      </w:divBdr>
    </w:div>
    <w:div w:id="222524065">
      <w:bodyDiv w:val="1"/>
      <w:marLeft w:val="0"/>
      <w:marRight w:val="0"/>
      <w:marTop w:val="0"/>
      <w:marBottom w:val="0"/>
      <w:divBdr>
        <w:top w:val="none" w:sz="0" w:space="0" w:color="auto"/>
        <w:left w:val="none" w:sz="0" w:space="0" w:color="auto"/>
        <w:bottom w:val="none" w:sz="0" w:space="0" w:color="auto"/>
        <w:right w:val="none" w:sz="0" w:space="0" w:color="auto"/>
      </w:divBdr>
    </w:div>
    <w:div w:id="257297993">
      <w:bodyDiv w:val="1"/>
      <w:marLeft w:val="0"/>
      <w:marRight w:val="0"/>
      <w:marTop w:val="0"/>
      <w:marBottom w:val="0"/>
      <w:divBdr>
        <w:top w:val="none" w:sz="0" w:space="0" w:color="auto"/>
        <w:left w:val="none" w:sz="0" w:space="0" w:color="auto"/>
        <w:bottom w:val="none" w:sz="0" w:space="0" w:color="auto"/>
        <w:right w:val="none" w:sz="0" w:space="0" w:color="auto"/>
      </w:divBdr>
    </w:div>
    <w:div w:id="316541276">
      <w:bodyDiv w:val="1"/>
      <w:marLeft w:val="0"/>
      <w:marRight w:val="0"/>
      <w:marTop w:val="0"/>
      <w:marBottom w:val="0"/>
      <w:divBdr>
        <w:top w:val="none" w:sz="0" w:space="0" w:color="auto"/>
        <w:left w:val="none" w:sz="0" w:space="0" w:color="auto"/>
        <w:bottom w:val="none" w:sz="0" w:space="0" w:color="auto"/>
        <w:right w:val="none" w:sz="0" w:space="0" w:color="auto"/>
      </w:divBdr>
    </w:div>
    <w:div w:id="317733785">
      <w:bodyDiv w:val="1"/>
      <w:marLeft w:val="0"/>
      <w:marRight w:val="0"/>
      <w:marTop w:val="0"/>
      <w:marBottom w:val="0"/>
      <w:divBdr>
        <w:top w:val="none" w:sz="0" w:space="0" w:color="auto"/>
        <w:left w:val="none" w:sz="0" w:space="0" w:color="auto"/>
        <w:bottom w:val="none" w:sz="0" w:space="0" w:color="auto"/>
        <w:right w:val="none" w:sz="0" w:space="0" w:color="auto"/>
      </w:divBdr>
    </w:div>
    <w:div w:id="323969289">
      <w:bodyDiv w:val="1"/>
      <w:marLeft w:val="0"/>
      <w:marRight w:val="0"/>
      <w:marTop w:val="0"/>
      <w:marBottom w:val="0"/>
      <w:divBdr>
        <w:top w:val="none" w:sz="0" w:space="0" w:color="auto"/>
        <w:left w:val="none" w:sz="0" w:space="0" w:color="auto"/>
        <w:bottom w:val="none" w:sz="0" w:space="0" w:color="auto"/>
        <w:right w:val="none" w:sz="0" w:space="0" w:color="auto"/>
      </w:divBdr>
      <w:divsChild>
        <w:div w:id="2053383454">
          <w:marLeft w:val="0"/>
          <w:marRight w:val="0"/>
          <w:marTop w:val="0"/>
          <w:marBottom w:val="0"/>
          <w:divBdr>
            <w:top w:val="none" w:sz="0" w:space="0" w:color="auto"/>
            <w:left w:val="none" w:sz="0" w:space="0" w:color="auto"/>
            <w:bottom w:val="none" w:sz="0" w:space="0" w:color="auto"/>
            <w:right w:val="none" w:sz="0" w:space="0" w:color="auto"/>
          </w:divBdr>
          <w:divsChild>
            <w:div w:id="1546334088">
              <w:marLeft w:val="0"/>
              <w:marRight w:val="0"/>
              <w:marTop w:val="0"/>
              <w:marBottom w:val="0"/>
              <w:divBdr>
                <w:top w:val="none" w:sz="0" w:space="0" w:color="auto"/>
                <w:left w:val="none" w:sz="0" w:space="0" w:color="auto"/>
                <w:bottom w:val="none" w:sz="0" w:space="0" w:color="auto"/>
                <w:right w:val="none" w:sz="0" w:space="0" w:color="auto"/>
              </w:divBdr>
              <w:divsChild>
                <w:div w:id="2020081982">
                  <w:marLeft w:val="0"/>
                  <w:marRight w:val="0"/>
                  <w:marTop w:val="0"/>
                  <w:marBottom w:val="0"/>
                  <w:divBdr>
                    <w:top w:val="none" w:sz="0" w:space="0" w:color="auto"/>
                    <w:left w:val="none" w:sz="0" w:space="0" w:color="auto"/>
                    <w:bottom w:val="none" w:sz="0" w:space="0" w:color="auto"/>
                    <w:right w:val="none" w:sz="0" w:space="0" w:color="auto"/>
                  </w:divBdr>
                  <w:divsChild>
                    <w:div w:id="432865964">
                      <w:marLeft w:val="0"/>
                      <w:marRight w:val="0"/>
                      <w:marTop w:val="0"/>
                      <w:marBottom w:val="0"/>
                      <w:divBdr>
                        <w:top w:val="none" w:sz="0" w:space="0" w:color="auto"/>
                        <w:left w:val="none" w:sz="0" w:space="0" w:color="auto"/>
                        <w:bottom w:val="none" w:sz="0" w:space="0" w:color="auto"/>
                        <w:right w:val="none" w:sz="0" w:space="0" w:color="auto"/>
                      </w:divBdr>
                      <w:divsChild>
                        <w:div w:id="37447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99532">
                  <w:marLeft w:val="0"/>
                  <w:marRight w:val="0"/>
                  <w:marTop w:val="0"/>
                  <w:marBottom w:val="0"/>
                  <w:divBdr>
                    <w:top w:val="none" w:sz="0" w:space="0" w:color="auto"/>
                    <w:left w:val="none" w:sz="0" w:space="0" w:color="auto"/>
                    <w:bottom w:val="none" w:sz="0" w:space="0" w:color="auto"/>
                    <w:right w:val="none" w:sz="0" w:space="0" w:color="auto"/>
                  </w:divBdr>
                  <w:divsChild>
                    <w:div w:id="2088336302">
                      <w:marLeft w:val="0"/>
                      <w:marRight w:val="0"/>
                      <w:marTop w:val="0"/>
                      <w:marBottom w:val="0"/>
                      <w:divBdr>
                        <w:top w:val="none" w:sz="0" w:space="0" w:color="auto"/>
                        <w:left w:val="none" w:sz="0" w:space="0" w:color="auto"/>
                        <w:bottom w:val="none" w:sz="0" w:space="0" w:color="auto"/>
                        <w:right w:val="none" w:sz="0" w:space="0" w:color="auto"/>
                      </w:divBdr>
                      <w:divsChild>
                        <w:div w:id="60261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195524">
      <w:bodyDiv w:val="1"/>
      <w:marLeft w:val="0"/>
      <w:marRight w:val="0"/>
      <w:marTop w:val="0"/>
      <w:marBottom w:val="0"/>
      <w:divBdr>
        <w:top w:val="none" w:sz="0" w:space="0" w:color="auto"/>
        <w:left w:val="none" w:sz="0" w:space="0" w:color="auto"/>
        <w:bottom w:val="none" w:sz="0" w:space="0" w:color="auto"/>
        <w:right w:val="none" w:sz="0" w:space="0" w:color="auto"/>
      </w:divBdr>
    </w:div>
    <w:div w:id="407387538">
      <w:bodyDiv w:val="1"/>
      <w:marLeft w:val="0"/>
      <w:marRight w:val="0"/>
      <w:marTop w:val="0"/>
      <w:marBottom w:val="0"/>
      <w:divBdr>
        <w:top w:val="none" w:sz="0" w:space="0" w:color="auto"/>
        <w:left w:val="none" w:sz="0" w:space="0" w:color="auto"/>
        <w:bottom w:val="none" w:sz="0" w:space="0" w:color="auto"/>
        <w:right w:val="none" w:sz="0" w:space="0" w:color="auto"/>
      </w:divBdr>
    </w:div>
    <w:div w:id="439186410">
      <w:bodyDiv w:val="1"/>
      <w:marLeft w:val="0"/>
      <w:marRight w:val="0"/>
      <w:marTop w:val="0"/>
      <w:marBottom w:val="0"/>
      <w:divBdr>
        <w:top w:val="none" w:sz="0" w:space="0" w:color="auto"/>
        <w:left w:val="none" w:sz="0" w:space="0" w:color="auto"/>
        <w:bottom w:val="none" w:sz="0" w:space="0" w:color="auto"/>
        <w:right w:val="none" w:sz="0" w:space="0" w:color="auto"/>
      </w:divBdr>
      <w:divsChild>
        <w:div w:id="202716404">
          <w:marLeft w:val="0"/>
          <w:marRight w:val="0"/>
          <w:marTop w:val="0"/>
          <w:marBottom w:val="0"/>
          <w:divBdr>
            <w:top w:val="none" w:sz="0" w:space="0" w:color="auto"/>
            <w:left w:val="none" w:sz="0" w:space="0" w:color="auto"/>
            <w:bottom w:val="none" w:sz="0" w:space="0" w:color="auto"/>
            <w:right w:val="none" w:sz="0" w:space="0" w:color="auto"/>
          </w:divBdr>
        </w:div>
      </w:divsChild>
    </w:div>
    <w:div w:id="466554422">
      <w:bodyDiv w:val="1"/>
      <w:marLeft w:val="0"/>
      <w:marRight w:val="0"/>
      <w:marTop w:val="0"/>
      <w:marBottom w:val="0"/>
      <w:divBdr>
        <w:top w:val="none" w:sz="0" w:space="0" w:color="auto"/>
        <w:left w:val="none" w:sz="0" w:space="0" w:color="auto"/>
        <w:bottom w:val="none" w:sz="0" w:space="0" w:color="auto"/>
        <w:right w:val="none" w:sz="0" w:space="0" w:color="auto"/>
      </w:divBdr>
    </w:div>
    <w:div w:id="496531076">
      <w:bodyDiv w:val="1"/>
      <w:marLeft w:val="0"/>
      <w:marRight w:val="0"/>
      <w:marTop w:val="0"/>
      <w:marBottom w:val="0"/>
      <w:divBdr>
        <w:top w:val="none" w:sz="0" w:space="0" w:color="auto"/>
        <w:left w:val="none" w:sz="0" w:space="0" w:color="auto"/>
        <w:bottom w:val="none" w:sz="0" w:space="0" w:color="auto"/>
        <w:right w:val="none" w:sz="0" w:space="0" w:color="auto"/>
      </w:divBdr>
    </w:div>
    <w:div w:id="505444336">
      <w:bodyDiv w:val="1"/>
      <w:marLeft w:val="0"/>
      <w:marRight w:val="0"/>
      <w:marTop w:val="0"/>
      <w:marBottom w:val="0"/>
      <w:divBdr>
        <w:top w:val="none" w:sz="0" w:space="0" w:color="auto"/>
        <w:left w:val="none" w:sz="0" w:space="0" w:color="auto"/>
        <w:bottom w:val="none" w:sz="0" w:space="0" w:color="auto"/>
        <w:right w:val="none" w:sz="0" w:space="0" w:color="auto"/>
      </w:divBdr>
    </w:div>
    <w:div w:id="558398721">
      <w:bodyDiv w:val="1"/>
      <w:marLeft w:val="0"/>
      <w:marRight w:val="0"/>
      <w:marTop w:val="0"/>
      <w:marBottom w:val="0"/>
      <w:divBdr>
        <w:top w:val="none" w:sz="0" w:space="0" w:color="auto"/>
        <w:left w:val="none" w:sz="0" w:space="0" w:color="auto"/>
        <w:bottom w:val="none" w:sz="0" w:space="0" w:color="auto"/>
        <w:right w:val="none" w:sz="0" w:space="0" w:color="auto"/>
      </w:divBdr>
    </w:div>
    <w:div w:id="565840448">
      <w:bodyDiv w:val="1"/>
      <w:marLeft w:val="0"/>
      <w:marRight w:val="0"/>
      <w:marTop w:val="0"/>
      <w:marBottom w:val="0"/>
      <w:divBdr>
        <w:top w:val="none" w:sz="0" w:space="0" w:color="auto"/>
        <w:left w:val="none" w:sz="0" w:space="0" w:color="auto"/>
        <w:bottom w:val="none" w:sz="0" w:space="0" w:color="auto"/>
        <w:right w:val="none" w:sz="0" w:space="0" w:color="auto"/>
      </w:divBdr>
    </w:div>
    <w:div w:id="611086010">
      <w:bodyDiv w:val="1"/>
      <w:marLeft w:val="0"/>
      <w:marRight w:val="0"/>
      <w:marTop w:val="0"/>
      <w:marBottom w:val="0"/>
      <w:divBdr>
        <w:top w:val="none" w:sz="0" w:space="0" w:color="auto"/>
        <w:left w:val="none" w:sz="0" w:space="0" w:color="auto"/>
        <w:bottom w:val="none" w:sz="0" w:space="0" w:color="auto"/>
        <w:right w:val="none" w:sz="0" w:space="0" w:color="auto"/>
      </w:divBdr>
    </w:div>
    <w:div w:id="709455041">
      <w:bodyDiv w:val="1"/>
      <w:marLeft w:val="0"/>
      <w:marRight w:val="0"/>
      <w:marTop w:val="0"/>
      <w:marBottom w:val="0"/>
      <w:divBdr>
        <w:top w:val="none" w:sz="0" w:space="0" w:color="auto"/>
        <w:left w:val="none" w:sz="0" w:space="0" w:color="auto"/>
        <w:bottom w:val="none" w:sz="0" w:space="0" w:color="auto"/>
        <w:right w:val="none" w:sz="0" w:space="0" w:color="auto"/>
      </w:divBdr>
    </w:div>
    <w:div w:id="744572700">
      <w:bodyDiv w:val="1"/>
      <w:marLeft w:val="0"/>
      <w:marRight w:val="0"/>
      <w:marTop w:val="0"/>
      <w:marBottom w:val="0"/>
      <w:divBdr>
        <w:top w:val="none" w:sz="0" w:space="0" w:color="auto"/>
        <w:left w:val="none" w:sz="0" w:space="0" w:color="auto"/>
        <w:bottom w:val="none" w:sz="0" w:space="0" w:color="auto"/>
        <w:right w:val="none" w:sz="0" w:space="0" w:color="auto"/>
      </w:divBdr>
    </w:div>
    <w:div w:id="787554285">
      <w:bodyDiv w:val="1"/>
      <w:marLeft w:val="0"/>
      <w:marRight w:val="0"/>
      <w:marTop w:val="0"/>
      <w:marBottom w:val="0"/>
      <w:divBdr>
        <w:top w:val="none" w:sz="0" w:space="0" w:color="auto"/>
        <w:left w:val="none" w:sz="0" w:space="0" w:color="auto"/>
        <w:bottom w:val="none" w:sz="0" w:space="0" w:color="auto"/>
        <w:right w:val="none" w:sz="0" w:space="0" w:color="auto"/>
      </w:divBdr>
    </w:div>
    <w:div w:id="961496892">
      <w:bodyDiv w:val="1"/>
      <w:marLeft w:val="0"/>
      <w:marRight w:val="0"/>
      <w:marTop w:val="0"/>
      <w:marBottom w:val="0"/>
      <w:divBdr>
        <w:top w:val="none" w:sz="0" w:space="0" w:color="auto"/>
        <w:left w:val="none" w:sz="0" w:space="0" w:color="auto"/>
        <w:bottom w:val="none" w:sz="0" w:space="0" w:color="auto"/>
        <w:right w:val="none" w:sz="0" w:space="0" w:color="auto"/>
      </w:divBdr>
    </w:div>
    <w:div w:id="979651244">
      <w:bodyDiv w:val="1"/>
      <w:marLeft w:val="0"/>
      <w:marRight w:val="0"/>
      <w:marTop w:val="0"/>
      <w:marBottom w:val="0"/>
      <w:divBdr>
        <w:top w:val="none" w:sz="0" w:space="0" w:color="auto"/>
        <w:left w:val="none" w:sz="0" w:space="0" w:color="auto"/>
        <w:bottom w:val="none" w:sz="0" w:space="0" w:color="auto"/>
        <w:right w:val="none" w:sz="0" w:space="0" w:color="auto"/>
      </w:divBdr>
    </w:div>
    <w:div w:id="1002129034">
      <w:bodyDiv w:val="1"/>
      <w:marLeft w:val="0"/>
      <w:marRight w:val="0"/>
      <w:marTop w:val="0"/>
      <w:marBottom w:val="0"/>
      <w:divBdr>
        <w:top w:val="none" w:sz="0" w:space="0" w:color="auto"/>
        <w:left w:val="none" w:sz="0" w:space="0" w:color="auto"/>
        <w:bottom w:val="none" w:sz="0" w:space="0" w:color="auto"/>
        <w:right w:val="none" w:sz="0" w:space="0" w:color="auto"/>
      </w:divBdr>
    </w:div>
    <w:div w:id="1035733275">
      <w:bodyDiv w:val="1"/>
      <w:marLeft w:val="0"/>
      <w:marRight w:val="0"/>
      <w:marTop w:val="0"/>
      <w:marBottom w:val="0"/>
      <w:divBdr>
        <w:top w:val="none" w:sz="0" w:space="0" w:color="auto"/>
        <w:left w:val="none" w:sz="0" w:space="0" w:color="auto"/>
        <w:bottom w:val="none" w:sz="0" w:space="0" w:color="auto"/>
        <w:right w:val="none" w:sz="0" w:space="0" w:color="auto"/>
      </w:divBdr>
    </w:div>
    <w:div w:id="1075932559">
      <w:bodyDiv w:val="1"/>
      <w:marLeft w:val="0"/>
      <w:marRight w:val="0"/>
      <w:marTop w:val="0"/>
      <w:marBottom w:val="0"/>
      <w:divBdr>
        <w:top w:val="none" w:sz="0" w:space="0" w:color="auto"/>
        <w:left w:val="none" w:sz="0" w:space="0" w:color="auto"/>
        <w:bottom w:val="none" w:sz="0" w:space="0" w:color="auto"/>
        <w:right w:val="none" w:sz="0" w:space="0" w:color="auto"/>
      </w:divBdr>
    </w:div>
    <w:div w:id="1108355729">
      <w:bodyDiv w:val="1"/>
      <w:marLeft w:val="0"/>
      <w:marRight w:val="0"/>
      <w:marTop w:val="0"/>
      <w:marBottom w:val="0"/>
      <w:divBdr>
        <w:top w:val="none" w:sz="0" w:space="0" w:color="auto"/>
        <w:left w:val="none" w:sz="0" w:space="0" w:color="auto"/>
        <w:bottom w:val="none" w:sz="0" w:space="0" w:color="auto"/>
        <w:right w:val="none" w:sz="0" w:space="0" w:color="auto"/>
      </w:divBdr>
    </w:div>
    <w:div w:id="1111126098">
      <w:bodyDiv w:val="1"/>
      <w:marLeft w:val="0"/>
      <w:marRight w:val="0"/>
      <w:marTop w:val="0"/>
      <w:marBottom w:val="0"/>
      <w:divBdr>
        <w:top w:val="none" w:sz="0" w:space="0" w:color="auto"/>
        <w:left w:val="none" w:sz="0" w:space="0" w:color="auto"/>
        <w:bottom w:val="none" w:sz="0" w:space="0" w:color="auto"/>
        <w:right w:val="none" w:sz="0" w:space="0" w:color="auto"/>
      </w:divBdr>
    </w:div>
    <w:div w:id="1159347018">
      <w:bodyDiv w:val="1"/>
      <w:marLeft w:val="0"/>
      <w:marRight w:val="0"/>
      <w:marTop w:val="0"/>
      <w:marBottom w:val="0"/>
      <w:divBdr>
        <w:top w:val="none" w:sz="0" w:space="0" w:color="auto"/>
        <w:left w:val="none" w:sz="0" w:space="0" w:color="auto"/>
        <w:bottom w:val="none" w:sz="0" w:space="0" w:color="auto"/>
        <w:right w:val="none" w:sz="0" w:space="0" w:color="auto"/>
      </w:divBdr>
    </w:div>
    <w:div w:id="1212228794">
      <w:bodyDiv w:val="1"/>
      <w:marLeft w:val="0"/>
      <w:marRight w:val="0"/>
      <w:marTop w:val="0"/>
      <w:marBottom w:val="0"/>
      <w:divBdr>
        <w:top w:val="none" w:sz="0" w:space="0" w:color="auto"/>
        <w:left w:val="none" w:sz="0" w:space="0" w:color="auto"/>
        <w:bottom w:val="none" w:sz="0" w:space="0" w:color="auto"/>
        <w:right w:val="none" w:sz="0" w:space="0" w:color="auto"/>
      </w:divBdr>
    </w:div>
    <w:div w:id="1222062264">
      <w:bodyDiv w:val="1"/>
      <w:marLeft w:val="0"/>
      <w:marRight w:val="0"/>
      <w:marTop w:val="0"/>
      <w:marBottom w:val="0"/>
      <w:divBdr>
        <w:top w:val="none" w:sz="0" w:space="0" w:color="auto"/>
        <w:left w:val="none" w:sz="0" w:space="0" w:color="auto"/>
        <w:bottom w:val="none" w:sz="0" w:space="0" w:color="auto"/>
        <w:right w:val="none" w:sz="0" w:space="0" w:color="auto"/>
      </w:divBdr>
    </w:div>
    <w:div w:id="1259481569">
      <w:bodyDiv w:val="1"/>
      <w:marLeft w:val="0"/>
      <w:marRight w:val="0"/>
      <w:marTop w:val="0"/>
      <w:marBottom w:val="0"/>
      <w:divBdr>
        <w:top w:val="none" w:sz="0" w:space="0" w:color="auto"/>
        <w:left w:val="none" w:sz="0" w:space="0" w:color="auto"/>
        <w:bottom w:val="none" w:sz="0" w:space="0" w:color="auto"/>
        <w:right w:val="none" w:sz="0" w:space="0" w:color="auto"/>
      </w:divBdr>
    </w:div>
    <w:div w:id="1325940472">
      <w:bodyDiv w:val="1"/>
      <w:marLeft w:val="0"/>
      <w:marRight w:val="0"/>
      <w:marTop w:val="0"/>
      <w:marBottom w:val="0"/>
      <w:divBdr>
        <w:top w:val="none" w:sz="0" w:space="0" w:color="auto"/>
        <w:left w:val="none" w:sz="0" w:space="0" w:color="auto"/>
        <w:bottom w:val="none" w:sz="0" w:space="0" w:color="auto"/>
        <w:right w:val="none" w:sz="0" w:space="0" w:color="auto"/>
      </w:divBdr>
    </w:div>
    <w:div w:id="1369525011">
      <w:bodyDiv w:val="1"/>
      <w:marLeft w:val="0"/>
      <w:marRight w:val="0"/>
      <w:marTop w:val="0"/>
      <w:marBottom w:val="0"/>
      <w:divBdr>
        <w:top w:val="none" w:sz="0" w:space="0" w:color="auto"/>
        <w:left w:val="none" w:sz="0" w:space="0" w:color="auto"/>
        <w:bottom w:val="none" w:sz="0" w:space="0" w:color="auto"/>
        <w:right w:val="none" w:sz="0" w:space="0" w:color="auto"/>
      </w:divBdr>
    </w:div>
    <w:div w:id="1429306849">
      <w:bodyDiv w:val="1"/>
      <w:marLeft w:val="0"/>
      <w:marRight w:val="0"/>
      <w:marTop w:val="0"/>
      <w:marBottom w:val="0"/>
      <w:divBdr>
        <w:top w:val="none" w:sz="0" w:space="0" w:color="auto"/>
        <w:left w:val="none" w:sz="0" w:space="0" w:color="auto"/>
        <w:bottom w:val="none" w:sz="0" w:space="0" w:color="auto"/>
        <w:right w:val="none" w:sz="0" w:space="0" w:color="auto"/>
      </w:divBdr>
    </w:div>
    <w:div w:id="1600917251">
      <w:bodyDiv w:val="1"/>
      <w:marLeft w:val="0"/>
      <w:marRight w:val="0"/>
      <w:marTop w:val="0"/>
      <w:marBottom w:val="0"/>
      <w:divBdr>
        <w:top w:val="none" w:sz="0" w:space="0" w:color="auto"/>
        <w:left w:val="none" w:sz="0" w:space="0" w:color="auto"/>
        <w:bottom w:val="none" w:sz="0" w:space="0" w:color="auto"/>
        <w:right w:val="none" w:sz="0" w:space="0" w:color="auto"/>
      </w:divBdr>
    </w:div>
    <w:div w:id="1611818650">
      <w:bodyDiv w:val="1"/>
      <w:marLeft w:val="0"/>
      <w:marRight w:val="0"/>
      <w:marTop w:val="0"/>
      <w:marBottom w:val="0"/>
      <w:divBdr>
        <w:top w:val="none" w:sz="0" w:space="0" w:color="auto"/>
        <w:left w:val="none" w:sz="0" w:space="0" w:color="auto"/>
        <w:bottom w:val="none" w:sz="0" w:space="0" w:color="auto"/>
        <w:right w:val="none" w:sz="0" w:space="0" w:color="auto"/>
      </w:divBdr>
    </w:div>
    <w:div w:id="1615743064">
      <w:bodyDiv w:val="1"/>
      <w:marLeft w:val="0"/>
      <w:marRight w:val="0"/>
      <w:marTop w:val="0"/>
      <w:marBottom w:val="0"/>
      <w:divBdr>
        <w:top w:val="none" w:sz="0" w:space="0" w:color="auto"/>
        <w:left w:val="none" w:sz="0" w:space="0" w:color="auto"/>
        <w:bottom w:val="none" w:sz="0" w:space="0" w:color="auto"/>
        <w:right w:val="none" w:sz="0" w:space="0" w:color="auto"/>
      </w:divBdr>
    </w:div>
    <w:div w:id="1656835766">
      <w:bodyDiv w:val="1"/>
      <w:marLeft w:val="0"/>
      <w:marRight w:val="0"/>
      <w:marTop w:val="0"/>
      <w:marBottom w:val="0"/>
      <w:divBdr>
        <w:top w:val="none" w:sz="0" w:space="0" w:color="auto"/>
        <w:left w:val="none" w:sz="0" w:space="0" w:color="auto"/>
        <w:bottom w:val="none" w:sz="0" w:space="0" w:color="auto"/>
        <w:right w:val="none" w:sz="0" w:space="0" w:color="auto"/>
      </w:divBdr>
    </w:div>
    <w:div w:id="1675108116">
      <w:bodyDiv w:val="1"/>
      <w:marLeft w:val="0"/>
      <w:marRight w:val="0"/>
      <w:marTop w:val="0"/>
      <w:marBottom w:val="0"/>
      <w:divBdr>
        <w:top w:val="none" w:sz="0" w:space="0" w:color="auto"/>
        <w:left w:val="none" w:sz="0" w:space="0" w:color="auto"/>
        <w:bottom w:val="none" w:sz="0" w:space="0" w:color="auto"/>
        <w:right w:val="none" w:sz="0" w:space="0" w:color="auto"/>
      </w:divBdr>
    </w:div>
    <w:div w:id="1688631864">
      <w:bodyDiv w:val="1"/>
      <w:marLeft w:val="0"/>
      <w:marRight w:val="0"/>
      <w:marTop w:val="0"/>
      <w:marBottom w:val="0"/>
      <w:divBdr>
        <w:top w:val="none" w:sz="0" w:space="0" w:color="auto"/>
        <w:left w:val="none" w:sz="0" w:space="0" w:color="auto"/>
        <w:bottom w:val="none" w:sz="0" w:space="0" w:color="auto"/>
        <w:right w:val="none" w:sz="0" w:space="0" w:color="auto"/>
      </w:divBdr>
    </w:div>
    <w:div w:id="1726947091">
      <w:bodyDiv w:val="1"/>
      <w:marLeft w:val="0"/>
      <w:marRight w:val="0"/>
      <w:marTop w:val="0"/>
      <w:marBottom w:val="0"/>
      <w:divBdr>
        <w:top w:val="none" w:sz="0" w:space="0" w:color="auto"/>
        <w:left w:val="none" w:sz="0" w:space="0" w:color="auto"/>
        <w:bottom w:val="none" w:sz="0" w:space="0" w:color="auto"/>
        <w:right w:val="none" w:sz="0" w:space="0" w:color="auto"/>
      </w:divBdr>
    </w:div>
    <w:div w:id="1745911433">
      <w:bodyDiv w:val="1"/>
      <w:marLeft w:val="0"/>
      <w:marRight w:val="0"/>
      <w:marTop w:val="0"/>
      <w:marBottom w:val="0"/>
      <w:divBdr>
        <w:top w:val="none" w:sz="0" w:space="0" w:color="auto"/>
        <w:left w:val="none" w:sz="0" w:space="0" w:color="auto"/>
        <w:bottom w:val="none" w:sz="0" w:space="0" w:color="auto"/>
        <w:right w:val="none" w:sz="0" w:space="0" w:color="auto"/>
      </w:divBdr>
    </w:div>
    <w:div w:id="1776249463">
      <w:bodyDiv w:val="1"/>
      <w:marLeft w:val="0"/>
      <w:marRight w:val="0"/>
      <w:marTop w:val="0"/>
      <w:marBottom w:val="0"/>
      <w:divBdr>
        <w:top w:val="none" w:sz="0" w:space="0" w:color="auto"/>
        <w:left w:val="none" w:sz="0" w:space="0" w:color="auto"/>
        <w:bottom w:val="none" w:sz="0" w:space="0" w:color="auto"/>
        <w:right w:val="none" w:sz="0" w:space="0" w:color="auto"/>
      </w:divBdr>
      <w:divsChild>
        <w:div w:id="1942685275">
          <w:marLeft w:val="0"/>
          <w:marRight w:val="0"/>
          <w:marTop w:val="0"/>
          <w:marBottom w:val="0"/>
          <w:divBdr>
            <w:top w:val="none" w:sz="0" w:space="0" w:color="auto"/>
            <w:left w:val="none" w:sz="0" w:space="0" w:color="auto"/>
            <w:bottom w:val="none" w:sz="0" w:space="0" w:color="auto"/>
            <w:right w:val="none" w:sz="0" w:space="0" w:color="auto"/>
          </w:divBdr>
          <w:divsChild>
            <w:div w:id="1534534304">
              <w:marLeft w:val="0"/>
              <w:marRight w:val="0"/>
              <w:marTop w:val="0"/>
              <w:marBottom w:val="0"/>
              <w:divBdr>
                <w:top w:val="none" w:sz="0" w:space="0" w:color="auto"/>
                <w:left w:val="none" w:sz="0" w:space="0" w:color="auto"/>
                <w:bottom w:val="none" w:sz="0" w:space="0" w:color="auto"/>
                <w:right w:val="none" w:sz="0" w:space="0" w:color="auto"/>
              </w:divBdr>
              <w:divsChild>
                <w:div w:id="1818570308">
                  <w:marLeft w:val="0"/>
                  <w:marRight w:val="0"/>
                  <w:marTop w:val="0"/>
                  <w:marBottom w:val="0"/>
                  <w:divBdr>
                    <w:top w:val="none" w:sz="0" w:space="0" w:color="auto"/>
                    <w:left w:val="none" w:sz="0" w:space="0" w:color="auto"/>
                    <w:bottom w:val="none" w:sz="0" w:space="0" w:color="auto"/>
                    <w:right w:val="none" w:sz="0" w:space="0" w:color="auto"/>
                  </w:divBdr>
                  <w:divsChild>
                    <w:div w:id="1955671800">
                      <w:marLeft w:val="0"/>
                      <w:marRight w:val="0"/>
                      <w:marTop w:val="0"/>
                      <w:marBottom w:val="0"/>
                      <w:divBdr>
                        <w:top w:val="none" w:sz="0" w:space="0" w:color="auto"/>
                        <w:left w:val="none" w:sz="0" w:space="0" w:color="auto"/>
                        <w:bottom w:val="none" w:sz="0" w:space="0" w:color="auto"/>
                        <w:right w:val="none" w:sz="0" w:space="0" w:color="auto"/>
                      </w:divBdr>
                      <w:divsChild>
                        <w:div w:id="4102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96927">
                  <w:marLeft w:val="0"/>
                  <w:marRight w:val="0"/>
                  <w:marTop w:val="0"/>
                  <w:marBottom w:val="0"/>
                  <w:divBdr>
                    <w:top w:val="none" w:sz="0" w:space="0" w:color="auto"/>
                    <w:left w:val="none" w:sz="0" w:space="0" w:color="auto"/>
                    <w:bottom w:val="none" w:sz="0" w:space="0" w:color="auto"/>
                    <w:right w:val="none" w:sz="0" w:space="0" w:color="auto"/>
                  </w:divBdr>
                  <w:divsChild>
                    <w:div w:id="1838501395">
                      <w:marLeft w:val="0"/>
                      <w:marRight w:val="0"/>
                      <w:marTop w:val="0"/>
                      <w:marBottom w:val="0"/>
                      <w:divBdr>
                        <w:top w:val="none" w:sz="0" w:space="0" w:color="auto"/>
                        <w:left w:val="none" w:sz="0" w:space="0" w:color="auto"/>
                        <w:bottom w:val="none" w:sz="0" w:space="0" w:color="auto"/>
                        <w:right w:val="none" w:sz="0" w:space="0" w:color="auto"/>
                      </w:divBdr>
                      <w:divsChild>
                        <w:div w:id="19246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429757">
      <w:bodyDiv w:val="1"/>
      <w:marLeft w:val="0"/>
      <w:marRight w:val="0"/>
      <w:marTop w:val="0"/>
      <w:marBottom w:val="0"/>
      <w:divBdr>
        <w:top w:val="none" w:sz="0" w:space="0" w:color="auto"/>
        <w:left w:val="none" w:sz="0" w:space="0" w:color="auto"/>
        <w:bottom w:val="none" w:sz="0" w:space="0" w:color="auto"/>
        <w:right w:val="none" w:sz="0" w:space="0" w:color="auto"/>
      </w:divBdr>
    </w:div>
    <w:div w:id="1828667475">
      <w:bodyDiv w:val="1"/>
      <w:marLeft w:val="0"/>
      <w:marRight w:val="0"/>
      <w:marTop w:val="0"/>
      <w:marBottom w:val="0"/>
      <w:divBdr>
        <w:top w:val="none" w:sz="0" w:space="0" w:color="auto"/>
        <w:left w:val="none" w:sz="0" w:space="0" w:color="auto"/>
        <w:bottom w:val="none" w:sz="0" w:space="0" w:color="auto"/>
        <w:right w:val="none" w:sz="0" w:space="0" w:color="auto"/>
      </w:divBdr>
    </w:div>
    <w:div w:id="1867132966">
      <w:bodyDiv w:val="1"/>
      <w:marLeft w:val="0"/>
      <w:marRight w:val="0"/>
      <w:marTop w:val="0"/>
      <w:marBottom w:val="0"/>
      <w:divBdr>
        <w:top w:val="none" w:sz="0" w:space="0" w:color="auto"/>
        <w:left w:val="none" w:sz="0" w:space="0" w:color="auto"/>
        <w:bottom w:val="none" w:sz="0" w:space="0" w:color="auto"/>
        <w:right w:val="none" w:sz="0" w:space="0" w:color="auto"/>
      </w:divBdr>
    </w:div>
    <w:div w:id="1901821786">
      <w:bodyDiv w:val="1"/>
      <w:marLeft w:val="0"/>
      <w:marRight w:val="0"/>
      <w:marTop w:val="0"/>
      <w:marBottom w:val="0"/>
      <w:divBdr>
        <w:top w:val="none" w:sz="0" w:space="0" w:color="auto"/>
        <w:left w:val="none" w:sz="0" w:space="0" w:color="auto"/>
        <w:bottom w:val="none" w:sz="0" w:space="0" w:color="auto"/>
        <w:right w:val="none" w:sz="0" w:space="0" w:color="auto"/>
      </w:divBdr>
    </w:div>
    <w:div w:id="1910336636">
      <w:bodyDiv w:val="1"/>
      <w:marLeft w:val="0"/>
      <w:marRight w:val="0"/>
      <w:marTop w:val="0"/>
      <w:marBottom w:val="0"/>
      <w:divBdr>
        <w:top w:val="none" w:sz="0" w:space="0" w:color="auto"/>
        <w:left w:val="none" w:sz="0" w:space="0" w:color="auto"/>
        <w:bottom w:val="none" w:sz="0" w:space="0" w:color="auto"/>
        <w:right w:val="none" w:sz="0" w:space="0" w:color="auto"/>
      </w:divBdr>
    </w:div>
    <w:div w:id="1958020663">
      <w:bodyDiv w:val="1"/>
      <w:marLeft w:val="0"/>
      <w:marRight w:val="0"/>
      <w:marTop w:val="0"/>
      <w:marBottom w:val="0"/>
      <w:divBdr>
        <w:top w:val="none" w:sz="0" w:space="0" w:color="auto"/>
        <w:left w:val="none" w:sz="0" w:space="0" w:color="auto"/>
        <w:bottom w:val="none" w:sz="0" w:space="0" w:color="auto"/>
        <w:right w:val="none" w:sz="0" w:space="0" w:color="auto"/>
      </w:divBdr>
    </w:div>
    <w:div w:id="2024280430">
      <w:bodyDiv w:val="1"/>
      <w:marLeft w:val="0"/>
      <w:marRight w:val="0"/>
      <w:marTop w:val="0"/>
      <w:marBottom w:val="0"/>
      <w:divBdr>
        <w:top w:val="none" w:sz="0" w:space="0" w:color="auto"/>
        <w:left w:val="none" w:sz="0" w:space="0" w:color="auto"/>
        <w:bottom w:val="none" w:sz="0" w:space="0" w:color="auto"/>
        <w:right w:val="none" w:sz="0" w:space="0" w:color="auto"/>
      </w:divBdr>
    </w:div>
    <w:div w:id="2067291156">
      <w:bodyDiv w:val="1"/>
      <w:marLeft w:val="0"/>
      <w:marRight w:val="0"/>
      <w:marTop w:val="0"/>
      <w:marBottom w:val="0"/>
      <w:divBdr>
        <w:top w:val="none" w:sz="0" w:space="0" w:color="auto"/>
        <w:left w:val="none" w:sz="0" w:space="0" w:color="auto"/>
        <w:bottom w:val="none" w:sz="0" w:space="0" w:color="auto"/>
        <w:right w:val="none" w:sz="0" w:space="0" w:color="auto"/>
      </w:divBdr>
      <w:divsChild>
        <w:div w:id="1856073848">
          <w:marLeft w:val="0"/>
          <w:marRight w:val="0"/>
          <w:marTop w:val="0"/>
          <w:marBottom w:val="0"/>
          <w:divBdr>
            <w:top w:val="none" w:sz="0" w:space="0" w:color="auto"/>
            <w:left w:val="none" w:sz="0" w:space="0" w:color="auto"/>
            <w:bottom w:val="none" w:sz="0" w:space="0" w:color="auto"/>
            <w:right w:val="none" w:sz="0" w:space="0" w:color="auto"/>
          </w:divBdr>
          <w:divsChild>
            <w:div w:id="1726374588">
              <w:marLeft w:val="0"/>
              <w:marRight w:val="0"/>
              <w:marTop w:val="0"/>
              <w:marBottom w:val="0"/>
              <w:divBdr>
                <w:top w:val="none" w:sz="0" w:space="0" w:color="auto"/>
                <w:left w:val="none" w:sz="0" w:space="0" w:color="auto"/>
                <w:bottom w:val="none" w:sz="0" w:space="0" w:color="auto"/>
                <w:right w:val="none" w:sz="0" w:space="0" w:color="auto"/>
              </w:divBdr>
              <w:divsChild>
                <w:div w:id="880482485">
                  <w:marLeft w:val="0"/>
                  <w:marRight w:val="0"/>
                  <w:marTop w:val="0"/>
                  <w:marBottom w:val="0"/>
                  <w:divBdr>
                    <w:top w:val="none" w:sz="0" w:space="0" w:color="auto"/>
                    <w:left w:val="none" w:sz="0" w:space="0" w:color="auto"/>
                    <w:bottom w:val="none" w:sz="0" w:space="0" w:color="auto"/>
                    <w:right w:val="none" w:sz="0" w:space="0" w:color="auto"/>
                  </w:divBdr>
                  <w:divsChild>
                    <w:div w:id="468472489">
                      <w:marLeft w:val="0"/>
                      <w:marRight w:val="0"/>
                      <w:marTop w:val="0"/>
                      <w:marBottom w:val="0"/>
                      <w:divBdr>
                        <w:top w:val="none" w:sz="0" w:space="0" w:color="auto"/>
                        <w:left w:val="none" w:sz="0" w:space="0" w:color="auto"/>
                        <w:bottom w:val="none" w:sz="0" w:space="0" w:color="auto"/>
                        <w:right w:val="none" w:sz="0" w:space="0" w:color="auto"/>
                      </w:divBdr>
                      <w:divsChild>
                        <w:div w:id="580523657">
                          <w:marLeft w:val="0"/>
                          <w:marRight w:val="0"/>
                          <w:marTop w:val="0"/>
                          <w:marBottom w:val="0"/>
                          <w:divBdr>
                            <w:top w:val="none" w:sz="0" w:space="0" w:color="auto"/>
                            <w:left w:val="none" w:sz="0" w:space="0" w:color="auto"/>
                            <w:bottom w:val="none" w:sz="0" w:space="0" w:color="auto"/>
                            <w:right w:val="none" w:sz="0" w:space="0" w:color="auto"/>
                          </w:divBdr>
                          <w:divsChild>
                            <w:div w:id="90087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9292132">
          <w:marLeft w:val="0"/>
          <w:marRight w:val="0"/>
          <w:marTop w:val="0"/>
          <w:marBottom w:val="0"/>
          <w:divBdr>
            <w:top w:val="none" w:sz="0" w:space="0" w:color="auto"/>
            <w:left w:val="none" w:sz="0" w:space="0" w:color="auto"/>
            <w:bottom w:val="none" w:sz="0" w:space="0" w:color="auto"/>
            <w:right w:val="none" w:sz="0" w:space="0" w:color="auto"/>
          </w:divBdr>
          <w:divsChild>
            <w:div w:id="839081438">
              <w:marLeft w:val="0"/>
              <w:marRight w:val="0"/>
              <w:marTop w:val="0"/>
              <w:marBottom w:val="0"/>
              <w:divBdr>
                <w:top w:val="none" w:sz="0" w:space="0" w:color="auto"/>
                <w:left w:val="none" w:sz="0" w:space="0" w:color="auto"/>
                <w:bottom w:val="none" w:sz="0" w:space="0" w:color="auto"/>
                <w:right w:val="none" w:sz="0" w:space="0" w:color="auto"/>
              </w:divBdr>
              <w:divsChild>
                <w:div w:id="1683631916">
                  <w:marLeft w:val="0"/>
                  <w:marRight w:val="0"/>
                  <w:marTop w:val="0"/>
                  <w:marBottom w:val="0"/>
                  <w:divBdr>
                    <w:top w:val="none" w:sz="0" w:space="0" w:color="auto"/>
                    <w:left w:val="none" w:sz="0" w:space="0" w:color="auto"/>
                    <w:bottom w:val="none" w:sz="0" w:space="0" w:color="auto"/>
                    <w:right w:val="none" w:sz="0" w:space="0" w:color="auto"/>
                  </w:divBdr>
                  <w:divsChild>
                    <w:div w:id="1813139533">
                      <w:marLeft w:val="0"/>
                      <w:marRight w:val="0"/>
                      <w:marTop w:val="0"/>
                      <w:marBottom w:val="0"/>
                      <w:divBdr>
                        <w:top w:val="none" w:sz="0" w:space="0" w:color="auto"/>
                        <w:left w:val="none" w:sz="0" w:space="0" w:color="auto"/>
                        <w:bottom w:val="none" w:sz="0" w:space="0" w:color="auto"/>
                        <w:right w:val="none" w:sz="0" w:space="0" w:color="auto"/>
                      </w:divBdr>
                      <w:divsChild>
                        <w:div w:id="1273435304">
                          <w:marLeft w:val="0"/>
                          <w:marRight w:val="0"/>
                          <w:marTop w:val="0"/>
                          <w:marBottom w:val="0"/>
                          <w:divBdr>
                            <w:top w:val="none" w:sz="0" w:space="0" w:color="auto"/>
                            <w:left w:val="none" w:sz="0" w:space="0" w:color="auto"/>
                            <w:bottom w:val="none" w:sz="0" w:space="0" w:color="auto"/>
                            <w:right w:val="none" w:sz="0" w:space="0" w:color="auto"/>
                          </w:divBdr>
                          <w:divsChild>
                            <w:div w:id="119966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165803">
                      <w:marLeft w:val="0"/>
                      <w:marRight w:val="0"/>
                      <w:marTop w:val="0"/>
                      <w:marBottom w:val="0"/>
                      <w:divBdr>
                        <w:top w:val="none" w:sz="0" w:space="0" w:color="auto"/>
                        <w:left w:val="none" w:sz="0" w:space="0" w:color="auto"/>
                        <w:bottom w:val="none" w:sz="0" w:space="0" w:color="auto"/>
                        <w:right w:val="none" w:sz="0" w:space="0" w:color="auto"/>
                      </w:divBdr>
                      <w:divsChild>
                        <w:div w:id="1744525862">
                          <w:marLeft w:val="0"/>
                          <w:marRight w:val="0"/>
                          <w:marTop w:val="0"/>
                          <w:marBottom w:val="0"/>
                          <w:divBdr>
                            <w:top w:val="none" w:sz="0" w:space="0" w:color="auto"/>
                            <w:left w:val="none" w:sz="0" w:space="0" w:color="auto"/>
                            <w:bottom w:val="none" w:sz="0" w:space="0" w:color="auto"/>
                            <w:right w:val="none" w:sz="0" w:space="0" w:color="auto"/>
                          </w:divBdr>
                          <w:divsChild>
                            <w:div w:id="94630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325</Words>
  <Characters>1853</Characters>
  <Application>Microsoft Office Word</Application>
  <DocSecurity>0</DocSecurity>
  <Lines>15</Lines>
  <Paragraphs>4</Paragraphs>
  <ScaleCrop>false</ScaleCrop>
  <Company/>
  <LinksUpToDate>false</LinksUpToDate>
  <CharactersWithSpaces>2174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2015-01-06T19:11:00Z</cp:lastPrinted>
  <dcterms:created xsi:type="dcterms:W3CDTF">2015-01-06T19:17:00Z</dcterms:created>
  <dcterms:modified xsi:type="dcterms:W3CDTF">2015-01-06T19:17:00Z</dcterms:modified>
</cp:coreProperties>
</file>